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02E416ED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77777777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77777777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proofErr w:type="spellStart"/>
      <w:r w:rsidR="00055E36">
        <w:rPr>
          <w:rFonts w:ascii="Century" w:hAnsi="Century"/>
          <w:b/>
          <w:sz w:val="28"/>
          <w:szCs w:val="28"/>
        </w:rPr>
        <w:t>Братковицького</w:t>
      </w:r>
      <w:proofErr w:type="spellEnd"/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77777777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proofErr w:type="spellStart"/>
      <w:r w:rsidR="00055E36">
        <w:rPr>
          <w:rFonts w:ascii="Century" w:hAnsi="Century"/>
          <w:sz w:val="28"/>
          <w:szCs w:val="28"/>
        </w:rPr>
        <w:t>Братковицького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77777777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Братковицького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proofErr w:type="spellStart"/>
      <w:r w:rsidR="00055E36">
        <w:rPr>
          <w:rFonts w:ascii="Century" w:hAnsi="Century"/>
          <w:sz w:val="28"/>
          <w:szCs w:val="28"/>
          <w:lang w:val="uk-UA" w:eastAsia="uk-UA"/>
        </w:rPr>
        <w:t>Селедець</w:t>
      </w:r>
      <w:proofErr w:type="spellEnd"/>
      <w:r w:rsidR="00055E36">
        <w:rPr>
          <w:rFonts w:ascii="Century" w:hAnsi="Century"/>
          <w:sz w:val="28"/>
          <w:szCs w:val="28"/>
          <w:lang w:val="uk-UA" w:eastAsia="uk-UA"/>
        </w:rPr>
        <w:t xml:space="preserve"> Галини Богданівни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20E8B1EE" w14:textId="65787561" w:rsidR="00354B56" w:rsidRDefault="00354B56">
      <w:pPr>
        <w:rPr>
          <w:rFonts w:ascii="Century" w:hAnsi="Century"/>
          <w:b/>
          <w:color w:val="000000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</w:p>
    <w:p w14:paraId="14D89D02" w14:textId="77777777" w:rsidR="00354B56" w:rsidRPr="00354B56" w:rsidRDefault="00354B56" w:rsidP="00354B56">
      <w:pPr>
        <w:jc w:val="center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lastRenderedPageBreak/>
        <w:t>З В І Т</w:t>
      </w:r>
    </w:p>
    <w:p w14:paraId="550C0D53" w14:textId="77777777" w:rsidR="00354B56" w:rsidRPr="00354B56" w:rsidRDefault="00354B56" w:rsidP="00354B56">
      <w:pPr>
        <w:jc w:val="center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t xml:space="preserve">про  роботу старости </w:t>
      </w:r>
      <w:proofErr w:type="spellStart"/>
      <w:r w:rsidRPr="00354B56">
        <w:rPr>
          <w:rFonts w:ascii="Century" w:hAnsi="Century"/>
          <w:sz w:val="28"/>
          <w:szCs w:val="28"/>
        </w:rPr>
        <w:t>Братковицького</w:t>
      </w:r>
      <w:proofErr w:type="spellEnd"/>
      <w:r w:rsidRPr="00354B56">
        <w:rPr>
          <w:rFonts w:ascii="Century" w:hAnsi="Century"/>
          <w:sz w:val="28"/>
          <w:szCs w:val="28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54B56">
        <w:rPr>
          <w:rFonts w:ascii="Century" w:hAnsi="Century"/>
          <w:sz w:val="28"/>
          <w:szCs w:val="28"/>
        </w:rPr>
        <w:t xml:space="preserve"> округу Городоцької міської ради Львівської області  за 2025 рік</w:t>
      </w:r>
    </w:p>
    <w:p w14:paraId="4A67FA73" w14:textId="77777777" w:rsidR="00354B56" w:rsidRPr="00354B56" w:rsidRDefault="00354B56" w:rsidP="00354B56">
      <w:pPr>
        <w:jc w:val="center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t>СЕЛЕДЕЦЬ ГАЛИНИ БОГДАНІВНИ</w:t>
      </w:r>
    </w:p>
    <w:p w14:paraId="11FFEAB1" w14:textId="77777777" w:rsidR="00354B56" w:rsidRPr="00354B56" w:rsidRDefault="00354B56" w:rsidP="00354B56">
      <w:pPr>
        <w:rPr>
          <w:rFonts w:ascii="Century" w:hAnsi="Century"/>
          <w:sz w:val="28"/>
          <w:szCs w:val="28"/>
        </w:rPr>
      </w:pPr>
    </w:p>
    <w:p w14:paraId="21DB44C5" w14:textId="77777777" w:rsidR="00354B56" w:rsidRPr="00354B56" w:rsidRDefault="00354B56" w:rsidP="00354B56">
      <w:pPr>
        <w:jc w:val="both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tab/>
      </w:r>
      <w:proofErr w:type="spellStart"/>
      <w:r w:rsidRPr="00354B56">
        <w:rPr>
          <w:rFonts w:ascii="Century" w:hAnsi="Century"/>
          <w:sz w:val="28"/>
          <w:szCs w:val="28"/>
        </w:rPr>
        <w:t>Братковицький</w:t>
      </w:r>
      <w:proofErr w:type="spellEnd"/>
      <w:r w:rsidRPr="00354B56">
        <w:rPr>
          <w:rFonts w:ascii="Century" w:hAnsi="Century"/>
          <w:sz w:val="28"/>
          <w:szCs w:val="28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</w:rPr>
        <w:t>старостинський</w:t>
      </w:r>
      <w:proofErr w:type="spellEnd"/>
      <w:r w:rsidRPr="00354B56">
        <w:rPr>
          <w:rFonts w:ascii="Century" w:hAnsi="Century"/>
          <w:sz w:val="28"/>
          <w:szCs w:val="28"/>
        </w:rPr>
        <w:t xml:space="preserve"> округ складається з 1 населеного пункту </w:t>
      </w:r>
      <w:proofErr w:type="spellStart"/>
      <w:r w:rsidRPr="00354B56">
        <w:rPr>
          <w:rFonts w:ascii="Century" w:hAnsi="Century"/>
          <w:sz w:val="28"/>
          <w:szCs w:val="28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</w:rPr>
        <w:t xml:space="preserve">, населення якого  станом на 01.01.2026 року становить 1316 </w:t>
      </w:r>
      <w:proofErr w:type="spellStart"/>
      <w:r w:rsidRPr="00354B56">
        <w:rPr>
          <w:rFonts w:ascii="Century" w:hAnsi="Century"/>
          <w:sz w:val="28"/>
          <w:szCs w:val="28"/>
        </w:rPr>
        <w:t>чол</w:t>
      </w:r>
      <w:proofErr w:type="spellEnd"/>
      <w:r w:rsidRPr="00354B56">
        <w:rPr>
          <w:rFonts w:ascii="Century" w:hAnsi="Century"/>
          <w:sz w:val="28"/>
          <w:szCs w:val="28"/>
        </w:rPr>
        <w:t xml:space="preserve">.,  347 домогосподарств. У 2025 році померло15 , народилось 6 жителів села. На території округу функціонують наступні установи: </w:t>
      </w:r>
      <w:proofErr w:type="spellStart"/>
      <w:r w:rsidRPr="00354B56">
        <w:rPr>
          <w:rFonts w:ascii="Century" w:hAnsi="Century"/>
          <w:sz w:val="28"/>
          <w:szCs w:val="28"/>
        </w:rPr>
        <w:t>Братковицький</w:t>
      </w:r>
      <w:proofErr w:type="spellEnd"/>
      <w:r w:rsidRPr="00354B56">
        <w:rPr>
          <w:rFonts w:ascii="Century" w:hAnsi="Century"/>
          <w:sz w:val="28"/>
          <w:szCs w:val="28"/>
        </w:rPr>
        <w:t xml:space="preserve"> заклад загальної середньої освіти І-ІІ ст., де навчається 133 учнів, </w:t>
      </w:r>
      <w:proofErr w:type="spellStart"/>
      <w:r w:rsidRPr="00354B56">
        <w:rPr>
          <w:rFonts w:ascii="Century" w:hAnsi="Century"/>
          <w:sz w:val="28"/>
          <w:szCs w:val="28"/>
        </w:rPr>
        <w:t>Братковицький</w:t>
      </w:r>
      <w:proofErr w:type="spellEnd"/>
      <w:r w:rsidRPr="00354B56">
        <w:rPr>
          <w:rFonts w:ascii="Century" w:hAnsi="Century"/>
          <w:sz w:val="28"/>
          <w:szCs w:val="28"/>
        </w:rPr>
        <w:t xml:space="preserve"> заклад дошкільної освіти «Світанок» де навчається 26,  комунальний заклад « </w:t>
      </w:r>
      <w:proofErr w:type="spellStart"/>
      <w:r w:rsidRPr="00354B56">
        <w:rPr>
          <w:rFonts w:ascii="Century" w:hAnsi="Century"/>
          <w:sz w:val="28"/>
          <w:szCs w:val="28"/>
        </w:rPr>
        <w:t>Братковицький</w:t>
      </w:r>
      <w:proofErr w:type="spellEnd"/>
      <w:r w:rsidRPr="00354B56">
        <w:rPr>
          <w:rFonts w:ascii="Century" w:hAnsi="Century"/>
          <w:sz w:val="28"/>
          <w:szCs w:val="28"/>
        </w:rPr>
        <w:t xml:space="preserve"> центр дозвілля та надання культурних послуг » народний дім </w:t>
      </w:r>
      <w:proofErr w:type="spellStart"/>
      <w:r w:rsidRPr="00354B56">
        <w:rPr>
          <w:rFonts w:ascii="Century" w:hAnsi="Century"/>
          <w:sz w:val="28"/>
          <w:szCs w:val="28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</w:rPr>
        <w:t xml:space="preserve">, Бібліотека-філія </w:t>
      </w:r>
      <w:proofErr w:type="spellStart"/>
      <w:r w:rsidRPr="00354B56">
        <w:rPr>
          <w:rFonts w:ascii="Century" w:hAnsi="Century"/>
          <w:sz w:val="28"/>
          <w:szCs w:val="28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</w:rPr>
        <w:t xml:space="preserve">, ФАП </w:t>
      </w:r>
      <w:proofErr w:type="spellStart"/>
      <w:r w:rsidRPr="00354B56">
        <w:rPr>
          <w:rFonts w:ascii="Century" w:hAnsi="Century"/>
          <w:sz w:val="28"/>
          <w:szCs w:val="28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</w:rPr>
        <w:t xml:space="preserve">, місце компактного проживання </w:t>
      </w:r>
      <w:proofErr w:type="spellStart"/>
      <w:r w:rsidRPr="00354B56">
        <w:rPr>
          <w:rFonts w:ascii="Century" w:hAnsi="Century"/>
          <w:sz w:val="28"/>
          <w:szCs w:val="28"/>
        </w:rPr>
        <w:t>внутрішньопереміщених</w:t>
      </w:r>
      <w:proofErr w:type="spellEnd"/>
      <w:r w:rsidRPr="00354B56">
        <w:rPr>
          <w:rFonts w:ascii="Century" w:hAnsi="Century"/>
          <w:sz w:val="28"/>
          <w:szCs w:val="28"/>
        </w:rPr>
        <w:t xml:space="preserve"> осіб(проживає 10 </w:t>
      </w:r>
      <w:proofErr w:type="spellStart"/>
      <w:r w:rsidRPr="00354B56">
        <w:rPr>
          <w:rFonts w:ascii="Century" w:hAnsi="Century"/>
          <w:sz w:val="28"/>
          <w:szCs w:val="28"/>
        </w:rPr>
        <w:t>чол</w:t>
      </w:r>
      <w:proofErr w:type="spellEnd"/>
      <w:r w:rsidRPr="00354B56">
        <w:rPr>
          <w:rFonts w:ascii="Century" w:hAnsi="Century"/>
          <w:sz w:val="28"/>
          <w:szCs w:val="28"/>
        </w:rPr>
        <w:t>.)</w:t>
      </w:r>
    </w:p>
    <w:p w14:paraId="73EA0371" w14:textId="77777777" w:rsidR="00354B56" w:rsidRPr="00354B56" w:rsidRDefault="00354B56" w:rsidP="00354B56">
      <w:pPr>
        <w:jc w:val="both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t xml:space="preserve">Розпорядженням міського голови №73 від 11.03.2025р. на мене покладено  виконання </w:t>
      </w:r>
      <w:proofErr w:type="spellStart"/>
      <w:r w:rsidRPr="00354B56">
        <w:rPr>
          <w:rFonts w:ascii="Century" w:hAnsi="Century"/>
          <w:sz w:val="28"/>
          <w:szCs w:val="28"/>
        </w:rPr>
        <w:t>обов</w:t>
      </w:r>
      <w:proofErr w:type="spellEnd"/>
      <w:r w:rsidRPr="00354B56">
        <w:rPr>
          <w:rFonts w:ascii="Century" w:hAnsi="Century"/>
          <w:sz w:val="28"/>
          <w:szCs w:val="28"/>
        </w:rPr>
        <w:t>’</w:t>
      </w:r>
      <w:proofErr w:type="spellStart"/>
      <w:r w:rsidRPr="00354B56">
        <w:rPr>
          <w:rFonts w:ascii="Century" w:hAnsi="Century"/>
          <w:sz w:val="28"/>
          <w:szCs w:val="28"/>
        </w:rPr>
        <w:t>язків</w:t>
      </w:r>
      <w:proofErr w:type="spellEnd"/>
      <w:r w:rsidRPr="00354B56">
        <w:rPr>
          <w:rFonts w:ascii="Century" w:hAnsi="Century"/>
          <w:sz w:val="28"/>
          <w:szCs w:val="28"/>
        </w:rPr>
        <w:t xml:space="preserve"> старости </w:t>
      </w:r>
      <w:proofErr w:type="spellStart"/>
      <w:r w:rsidRPr="00354B56">
        <w:rPr>
          <w:rFonts w:ascii="Century" w:hAnsi="Century"/>
          <w:sz w:val="28"/>
          <w:szCs w:val="28"/>
        </w:rPr>
        <w:t>Речичанського</w:t>
      </w:r>
      <w:proofErr w:type="spellEnd"/>
      <w:r w:rsidRPr="00354B56">
        <w:rPr>
          <w:rFonts w:ascii="Century" w:hAnsi="Century"/>
          <w:sz w:val="28"/>
          <w:szCs w:val="28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54B56">
        <w:rPr>
          <w:rFonts w:ascii="Century" w:hAnsi="Century"/>
          <w:sz w:val="28"/>
          <w:szCs w:val="28"/>
        </w:rPr>
        <w:t xml:space="preserve"> округу, тому всі дані у звіті зазначені з урахуванням роботи у </w:t>
      </w:r>
      <w:proofErr w:type="spellStart"/>
      <w:r w:rsidRPr="00354B56">
        <w:rPr>
          <w:rFonts w:ascii="Century" w:hAnsi="Century"/>
          <w:sz w:val="28"/>
          <w:szCs w:val="28"/>
        </w:rPr>
        <w:t>с.Речичани</w:t>
      </w:r>
      <w:proofErr w:type="spellEnd"/>
      <w:r w:rsidRPr="00354B56">
        <w:rPr>
          <w:rFonts w:ascii="Century" w:hAnsi="Century"/>
          <w:sz w:val="28"/>
          <w:szCs w:val="28"/>
        </w:rPr>
        <w:t xml:space="preserve"> та </w:t>
      </w:r>
      <w:proofErr w:type="spellStart"/>
      <w:r w:rsidRPr="00354B56">
        <w:rPr>
          <w:rFonts w:ascii="Century" w:hAnsi="Century"/>
          <w:sz w:val="28"/>
          <w:szCs w:val="28"/>
        </w:rPr>
        <w:t>с.Лісновичі</w:t>
      </w:r>
      <w:proofErr w:type="spellEnd"/>
      <w:r w:rsidRPr="00354B56">
        <w:rPr>
          <w:rFonts w:ascii="Century" w:hAnsi="Century"/>
          <w:sz w:val="28"/>
          <w:szCs w:val="28"/>
        </w:rPr>
        <w:t>.</w:t>
      </w:r>
    </w:p>
    <w:p w14:paraId="739309FF" w14:textId="77777777" w:rsidR="00354B56" w:rsidRPr="00354B56" w:rsidRDefault="00354B56" w:rsidP="00354B56">
      <w:pPr>
        <w:jc w:val="both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t xml:space="preserve">       Керуючись ст.54-1 Закону України «Про місцеве самоврядування в Україні» та Положенням про старосту Городоцької міської ради протягом звітного періоду  в межах своїх </w:t>
      </w:r>
      <w:proofErr w:type="spellStart"/>
      <w:r w:rsidRPr="00354B56">
        <w:rPr>
          <w:rFonts w:ascii="Century" w:hAnsi="Century"/>
          <w:sz w:val="28"/>
          <w:szCs w:val="28"/>
        </w:rPr>
        <w:t>обов</w:t>
      </w:r>
      <w:proofErr w:type="spellEnd"/>
      <w:r w:rsidRPr="00354B56">
        <w:rPr>
          <w:rFonts w:ascii="Century" w:hAnsi="Century"/>
          <w:sz w:val="28"/>
          <w:szCs w:val="28"/>
        </w:rPr>
        <w:t>’</w:t>
      </w:r>
      <w:proofErr w:type="spellStart"/>
      <w:r w:rsidRPr="00354B56">
        <w:rPr>
          <w:rFonts w:ascii="Century" w:hAnsi="Century"/>
          <w:sz w:val="28"/>
          <w:szCs w:val="28"/>
        </w:rPr>
        <w:t>язків</w:t>
      </w:r>
      <w:proofErr w:type="spellEnd"/>
    </w:p>
    <w:p w14:paraId="6AF376E4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>брала участь у засіданнях виконавчого комітету  та  сесії Городоцької міської ради, постійних комісій міської ради ;</w:t>
      </w:r>
    </w:p>
    <w:p w14:paraId="19250164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>вела прийом жителів села згідно з графіком, надавала консультації   із питань соціального захисту, земельних питань, житлово-комунального господарства; приймала заяви жителів села;</w:t>
      </w:r>
    </w:p>
    <w:p w14:paraId="3BB316D8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>видала 483 довідки різного характеру(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Братковицький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. -326,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Речичанський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. -157 :  довідка про зареєстрованих осіб, витяг з РТГ про  зареєстроване місце проживання, про землю, про останнє місце проживання померлого, про адресу будинку, і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т.д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.)</w:t>
      </w:r>
    </w:p>
    <w:p w14:paraId="60803B2D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вчинено 57 нотаріальних дій(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Братковицький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. 46,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Речичанський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. 18)</w:t>
      </w:r>
    </w:p>
    <w:p w14:paraId="326B1DF7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lastRenderedPageBreak/>
        <w:t>здійснено реєстрацію місця проживання 18 осіб, знято з реєстрації 2 особа;(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Братковицький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. – зареєстровано-15, знято з реєстрації -2,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Речичанський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. -зареєстровано 3)</w:t>
      </w:r>
    </w:p>
    <w:p w14:paraId="526966CB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>надавала послуги з ДРАЦС –  проведено реєстрацію 21 смерті, 4 реєстрацій народження дітей – на порталі ДІЯ послуга «Є-малятко»</w:t>
      </w:r>
    </w:p>
    <w:p w14:paraId="30996053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>надано соціальних послуг – 2;</w:t>
      </w:r>
    </w:p>
    <w:p w14:paraId="07111D2F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видано актів обстеження матеріально- побутових умов проживання – 18(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Братковицький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. – 12,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Речичанський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. -6);</w:t>
      </w:r>
    </w:p>
    <w:p w14:paraId="36993D10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видано довідок-характеристик на громадян – 9(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Братковицький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. – 6,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Речичанський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. – 3);</w:t>
      </w:r>
    </w:p>
    <w:p w14:paraId="2FC85000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здійснювала заходи із ведення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погосподарського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обліку, а саме оновлено інформацію  станом на 01.01.2026 р у розділи 7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погосподарських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книг  по 347 домогосподарствах  по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( населення, житловий будинок, земельні ділянки, худоба та птиця, сільгосптехніка) подавала статистичну звітність( 6-сільрада),проводиться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перезакладення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погосподарських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книг на 2026-2030 роки;</w:t>
      </w:r>
    </w:p>
    <w:p w14:paraId="32B1EAE4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вела облік землі, вручала повідомлення про нарахування земельного податку та мінімального податкового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зобов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’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язання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, податку на нерухоме майно жителям сіл.  </w:t>
      </w:r>
    </w:p>
    <w:p w14:paraId="6E8CECF7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здійснювала заходи з  ведення військового обліку на території округу. </w:t>
      </w:r>
    </w:p>
    <w:p w14:paraId="2F6BAC27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>здійснювала контроль за використанням об’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єктів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комунальної власності, розносила рахунки на орендну плату</w:t>
      </w:r>
    </w:p>
    <w:p w14:paraId="50B827B6" w14:textId="77777777" w:rsidR="00354B56" w:rsidRPr="00354B56" w:rsidRDefault="00354B56" w:rsidP="00354B56">
      <w:pPr>
        <w:ind w:left="360"/>
        <w:jc w:val="both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t>Також упродовж року здійснювала моніторинг благоустрою на території села та вживала заходи для підтримки його в належному стані:</w:t>
      </w:r>
    </w:p>
    <w:p w14:paraId="43D85F43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>організація розчищення доріг від снігу, підсипання аварійно небезпечних ділянок  піщано-сольовою сумішшю у зимовий період;</w:t>
      </w:r>
    </w:p>
    <w:p w14:paraId="5ECB67A0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встановлення Різдвяної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шопки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в центрі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.</w:t>
      </w:r>
    </w:p>
    <w:p w14:paraId="3C53609B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прибирання від сміття громадських території села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Братковичі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та автобусних зупинок 1 раз на місяць;</w:t>
      </w:r>
    </w:p>
    <w:p w14:paraId="65AE0155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наведення благоустрою на  території кладовища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( вивезення сміття 2 рази в рік, обкошування, впорядкування могили вояків УГА – фарбування, висаджування квітів, видалення чагарників вздовж огорожі);</w:t>
      </w:r>
    </w:p>
    <w:p w14:paraId="5F7610B7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організація обкошування території навколо адмінбудівель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старостинських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округів у літній період 1 раз в місяць з допомогою комунального трактора та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мотокоси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;</w:t>
      </w:r>
    </w:p>
    <w:p w14:paraId="4F6C1977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lastRenderedPageBreak/>
        <w:t xml:space="preserve">ліквідовано стихійні сміттєзвалища  по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вул.Космічна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(біля кладовища), «за мостом» на трасі М-11( липень2025р), біля залізничної колії під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Вовчухами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(серпень2025).</w:t>
      </w:r>
    </w:p>
    <w:p w14:paraId="0119D409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проводились роботи з обслуговування вуличного освітлення: </w:t>
      </w:r>
    </w:p>
    <w:p w14:paraId="56E7FCAA" w14:textId="77777777" w:rsidR="00354B56" w:rsidRPr="00354B56" w:rsidRDefault="00354B56" w:rsidP="00354B56">
      <w:pPr>
        <w:pStyle w:val="a5"/>
        <w:numPr>
          <w:ilvl w:val="0"/>
          <w:numId w:val="11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- заміна світильників 27шт, поточний ремонт та продовження лінії вуличного освітлення по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вул.Л.Українки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та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Т.Шевченка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протяжністю 490м.</w:t>
      </w:r>
    </w:p>
    <w:p w14:paraId="1CD4E3B9" w14:textId="77777777" w:rsidR="00354B56" w:rsidRPr="00354B56" w:rsidRDefault="00354B56" w:rsidP="00354B56">
      <w:pPr>
        <w:pStyle w:val="a5"/>
        <w:numPr>
          <w:ilvl w:val="0"/>
          <w:numId w:val="11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с.Речичани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та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с.Лісновичі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встановлення автоматичних регуляторів та заміна світильників.</w:t>
      </w:r>
    </w:p>
    <w:p w14:paraId="2E30E69B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здійснено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грейдерування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та щебеневе підсипання доріг по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вул.Нова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вул.Українська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с.Братковичі;вул.Сонячна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та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вул,Центральна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с.Лісновичі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вул.Центральна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с.Речичани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;</w:t>
      </w:r>
    </w:p>
    <w:p w14:paraId="250B9D34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проведено поточний ремонт доріг з асфальтним покриттям по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вул.Зелена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вул.Садова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 та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вул.Нижнє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Твердопілля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вул.Центральна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с.Речичани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за допомогою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madpatcher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.</w:t>
      </w:r>
    </w:p>
    <w:p w14:paraId="499AA603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здійснено поточний ремонт території по вул.Шкільна,4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(193053,58 грн) та облаштовано Алею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пам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’яті Героїв на честь загиблих у російсько-українській війні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братківчан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. Урочисте відкриття Алеї відбулося 01.10.2025 року.</w:t>
      </w:r>
    </w:p>
    <w:p w14:paraId="4CDF9DED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встановлено дитячий майданчик по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вул.Центральна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с.Лісновичі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;</w:t>
      </w:r>
    </w:p>
    <w:p w14:paraId="39BA68F6" w14:textId="77777777" w:rsidR="00354B56" w:rsidRPr="00354B56" w:rsidRDefault="00354B56" w:rsidP="00354B56">
      <w:pPr>
        <w:jc w:val="both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t xml:space="preserve">    Протягом року  організовано ряд благодійних заходів та збірок коштів на підтримку мобілізованих </w:t>
      </w:r>
      <w:proofErr w:type="spellStart"/>
      <w:r w:rsidRPr="00354B56">
        <w:rPr>
          <w:rFonts w:ascii="Century" w:hAnsi="Century"/>
          <w:sz w:val="28"/>
          <w:szCs w:val="28"/>
        </w:rPr>
        <w:t>братківчан</w:t>
      </w:r>
      <w:proofErr w:type="spellEnd"/>
      <w:r w:rsidRPr="00354B56">
        <w:rPr>
          <w:rFonts w:ascii="Century" w:hAnsi="Century"/>
          <w:sz w:val="28"/>
          <w:szCs w:val="28"/>
        </w:rPr>
        <w:t xml:space="preserve">. Сума зборів за рік становила 176 </w:t>
      </w:r>
      <w:proofErr w:type="spellStart"/>
      <w:r w:rsidRPr="00354B56">
        <w:rPr>
          <w:rFonts w:ascii="Century" w:hAnsi="Century"/>
          <w:sz w:val="28"/>
          <w:szCs w:val="28"/>
        </w:rPr>
        <w:t>тис.грн</w:t>
      </w:r>
      <w:proofErr w:type="spellEnd"/>
      <w:r w:rsidRPr="00354B56">
        <w:rPr>
          <w:rFonts w:ascii="Century" w:hAnsi="Century"/>
          <w:sz w:val="28"/>
          <w:szCs w:val="28"/>
        </w:rPr>
        <w:t xml:space="preserve">., Таким чином громада долучилася до придбання потрібних речей для військових односельчан( засоби </w:t>
      </w:r>
      <w:proofErr w:type="spellStart"/>
      <w:r w:rsidRPr="00354B56">
        <w:rPr>
          <w:rFonts w:ascii="Century" w:hAnsi="Century"/>
          <w:sz w:val="28"/>
          <w:szCs w:val="28"/>
        </w:rPr>
        <w:t>звязку</w:t>
      </w:r>
      <w:proofErr w:type="spellEnd"/>
      <w:r w:rsidRPr="00354B56">
        <w:rPr>
          <w:rFonts w:ascii="Century" w:hAnsi="Century"/>
          <w:sz w:val="28"/>
          <w:szCs w:val="28"/>
        </w:rPr>
        <w:t xml:space="preserve">, зарядна станція, </w:t>
      </w:r>
      <w:proofErr w:type="spellStart"/>
      <w:r w:rsidRPr="00354B56">
        <w:rPr>
          <w:rFonts w:ascii="Century" w:hAnsi="Century"/>
          <w:sz w:val="28"/>
          <w:szCs w:val="28"/>
        </w:rPr>
        <w:t>антидронова</w:t>
      </w:r>
      <w:proofErr w:type="spellEnd"/>
      <w:r w:rsidRPr="00354B56">
        <w:rPr>
          <w:rFonts w:ascii="Century" w:hAnsi="Century"/>
          <w:sz w:val="28"/>
          <w:szCs w:val="28"/>
        </w:rPr>
        <w:t xml:space="preserve"> рушниця, </w:t>
      </w:r>
      <w:proofErr w:type="spellStart"/>
      <w:r w:rsidRPr="00354B56">
        <w:rPr>
          <w:rFonts w:ascii="Century" w:hAnsi="Century"/>
          <w:sz w:val="28"/>
          <w:szCs w:val="28"/>
        </w:rPr>
        <w:t>тепловізор</w:t>
      </w:r>
      <w:proofErr w:type="spellEnd"/>
      <w:r w:rsidRPr="00354B56">
        <w:rPr>
          <w:rFonts w:ascii="Century" w:hAnsi="Century"/>
          <w:sz w:val="28"/>
          <w:szCs w:val="28"/>
        </w:rPr>
        <w:t xml:space="preserve">, </w:t>
      </w:r>
      <w:proofErr w:type="spellStart"/>
      <w:r w:rsidRPr="00354B56">
        <w:rPr>
          <w:rFonts w:ascii="Century" w:hAnsi="Century"/>
          <w:sz w:val="28"/>
          <w:szCs w:val="28"/>
        </w:rPr>
        <w:t>квадроцикл</w:t>
      </w:r>
      <w:proofErr w:type="spellEnd"/>
      <w:r w:rsidRPr="00354B56">
        <w:rPr>
          <w:rFonts w:ascii="Century" w:hAnsi="Century"/>
          <w:sz w:val="28"/>
          <w:szCs w:val="28"/>
        </w:rPr>
        <w:t xml:space="preserve">, та </w:t>
      </w:r>
      <w:proofErr w:type="spellStart"/>
      <w:r w:rsidRPr="00354B56">
        <w:rPr>
          <w:rFonts w:ascii="Century" w:hAnsi="Century"/>
          <w:sz w:val="28"/>
          <w:szCs w:val="28"/>
        </w:rPr>
        <w:t>ін</w:t>
      </w:r>
      <w:proofErr w:type="spellEnd"/>
      <w:r w:rsidRPr="00354B56">
        <w:rPr>
          <w:rFonts w:ascii="Century" w:hAnsi="Century"/>
          <w:sz w:val="28"/>
          <w:szCs w:val="28"/>
        </w:rPr>
        <w:t>).</w:t>
      </w:r>
    </w:p>
    <w:p w14:paraId="3F59735E" w14:textId="77777777" w:rsidR="00354B56" w:rsidRPr="00354B56" w:rsidRDefault="00354B56" w:rsidP="00354B56">
      <w:pPr>
        <w:jc w:val="both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t xml:space="preserve">За кошти соціальної програми від ТзОВ СГП Львівське ТМ ВІЛІЯ  закуплено </w:t>
      </w:r>
    </w:p>
    <w:p w14:paraId="65ABBA5B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щебінь для підсипання доріг по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вул.Заводська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та Космічна на суму 33тис.грн</w:t>
      </w:r>
    </w:p>
    <w:p w14:paraId="081933C4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с.Речичани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 - речі для військових( 2 генератори, бензопила та запчастини до неї, зарядна станція)  та лавки до храму на суму 56400 грн.</w:t>
      </w:r>
    </w:p>
    <w:p w14:paraId="49E39F99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с.Лісновичі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– речі для військових (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плитоноска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, 3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пензопили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, колеса та FPV окуляри) та щебінь для підсипання дороги на кладовище на суму 91635 грн.</w:t>
      </w:r>
    </w:p>
    <w:p w14:paraId="3C6E8FAB" w14:textId="77777777" w:rsidR="00354B56" w:rsidRPr="00354B56" w:rsidRDefault="00354B56" w:rsidP="00354B56">
      <w:pPr>
        <w:jc w:val="both"/>
        <w:rPr>
          <w:rFonts w:ascii="Century" w:hAnsi="Century"/>
          <w:sz w:val="28"/>
          <w:szCs w:val="28"/>
        </w:rPr>
      </w:pPr>
    </w:p>
    <w:p w14:paraId="788A59DA" w14:textId="5FE48853" w:rsidR="00354B56" w:rsidRPr="00354B56" w:rsidRDefault="00354B56" w:rsidP="00354B56">
      <w:pPr>
        <w:jc w:val="both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t>Староста</w:t>
      </w:r>
      <w:r>
        <w:rPr>
          <w:rFonts w:ascii="Century" w:hAnsi="Century"/>
          <w:sz w:val="28"/>
          <w:szCs w:val="28"/>
        </w:rPr>
        <w:t xml:space="preserve"> </w:t>
      </w:r>
      <w:r w:rsidRPr="00354B56">
        <w:rPr>
          <w:rFonts w:ascii="Century" w:hAnsi="Century"/>
          <w:sz w:val="28"/>
          <w:szCs w:val="28"/>
        </w:rPr>
        <w:t xml:space="preserve">                                                                          </w:t>
      </w:r>
      <w:proofErr w:type="spellStart"/>
      <w:r w:rsidRPr="00354B56">
        <w:rPr>
          <w:rFonts w:ascii="Century" w:hAnsi="Century"/>
          <w:sz w:val="28"/>
          <w:szCs w:val="28"/>
        </w:rPr>
        <w:t>Селедець</w:t>
      </w:r>
      <w:proofErr w:type="spellEnd"/>
      <w:r w:rsidRPr="00354B56">
        <w:rPr>
          <w:rFonts w:ascii="Century" w:hAnsi="Century"/>
          <w:sz w:val="28"/>
          <w:szCs w:val="28"/>
        </w:rPr>
        <w:t xml:space="preserve"> Г.Б.</w:t>
      </w:r>
    </w:p>
    <w:p w14:paraId="593C0917" w14:textId="77777777" w:rsidR="006E33E1" w:rsidRPr="00354B56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</w:p>
    <w:sectPr w:rsidR="006E33E1" w:rsidRPr="00354B56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F00F3" w14:textId="77777777" w:rsidR="00D66B18" w:rsidRDefault="00D66B18" w:rsidP="00A03FC3">
      <w:pPr>
        <w:spacing w:after="0" w:line="240" w:lineRule="auto"/>
      </w:pPr>
      <w:r>
        <w:separator/>
      </w:r>
    </w:p>
  </w:endnote>
  <w:endnote w:type="continuationSeparator" w:id="0">
    <w:p w14:paraId="46837592" w14:textId="77777777" w:rsidR="00D66B18" w:rsidRDefault="00D66B18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AD17B" w14:textId="77777777" w:rsidR="00D66B18" w:rsidRDefault="00D66B18" w:rsidP="00A03FC3">
      <w:pPr>
        <w:spacing w:after="0" w:line="240" w:lineRule="auto"/>
      </w:pPr>
      <w:r>
        <w:separator/>
      </w:r>
    </w:p>
  </w:footnote>
  <w:footnote w:type="continuationSeparator" w:id="0">
    <w:p w14:paraId="65532124" w14:textId="77777777" w:rsidR="00D66B18" w:rsidRDefault="00D66B18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1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4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5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6"/>
  </w:num>
  <w:num w:numId="2" w16cid:durableId="808133726">
    <w:abstractNumId w:val="0"/>
  </w:num>
  <w:num w:numId="3" w16cid:durableId="378670830">
    <w:abstractNumId w:val="7"/>
  </w:num>
  <w:num w:numId="4" w16cid:durableId="1911041375">
    <w:abstractNumId w:val="4"/>
  </w:num>
  <w:num w:numId="5" w16cid:durableId="1175194999">
    <w:abstractNumId w:val="9"/>
  </w:num>
  <w:num w:numId="6" w16cid:durableId="880285403">
    <w:abstractNumId w:val="1"/>
  </w:num>
  <w:num w:numId="7" w16cid:durableId="1118063097">
    <w:abstractNumId w:val="8"/>
  </w:num>
  <w:num w:numId="8" w16cid:durableId="739715647">
    <w:abstractNumId w:val="2"/>
  </w:num>
  <w:num w:numId="9" w16cid:durableId="670638837">
    <w:abstractNumId w:val="3"/>
  </w:num>
  <w:num w:numId="10" w16cid:durableId="1549486928">
    <w:abstractNumId w:val="10"/>
  </w:num>
  <w:num w:numId="11" w16cid:durableId="13268613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F6E56"/>
    <w:rsid w:val="001440FD"/>
    <w:rsid w:val="001647FC"/>
    <w:rsid w:val="001E5A91"/>
    <w:rsid w:val="00205A66"/>
    <w:rsid w:val="00213F71"/>
    <w:rsid w:val="00225311"/>
    <w:rsid w:val="002649FD"/>
    <w:rsid w:val="00280126"/>
    <w:rsid w:val="003152D3"/>
    <w:rsid w:val="00354B56"/>
    <w:rsid w:val="003B192A"/>
    <w:rsid w:val="003C030F"/>
    <w:rsid w:val="003D10B6"/>
    <w:rsid w:val="003D6F32"/>
    <w:rsid w:val="004D0687"/>
    <w:rsid w:val="004F76A1"/>
    <w:rsid w:val="00524637"/>
    <w:rsid w:val="005528DF"/>
    <w:rsid w:val="005853ED"/>
    <w:rsid w:val="005A743A"/>
    <w:rsid w:val="005B250D"/>
    <w:rsid w:val="005E0409"/>
    <w:rsid w:val="006339CC"/>
    <w:rsid w:val="00643C1D"/>
    <w:rsid w:val="00672468"/>
    <w:rsid w:val="00697130"/>
    <w:rsid w:val="00697958"/>
    <w:rsid w:val="006A3A4F"/>
    <w:rsid w:val="006C54AD"/>
    <w:rsid w:val="006D64F1"/>
    <w:rsid w:val="006E1055"/>
    <w:rsid w:val="006E33E1"/>
    <w:rsid w:val="006F6748"/>
    <w:rsid w:val="0071163A"/>
    <w:rsid w:val="0071608B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C2506"/>
    <w:rsid w:val="007D4A9D"/>
    <w:rsid w:val="007E3B0D"/>
    <w:rsid w:val="0083390A"/>
    <w:rsid w:val="00853B2C"/>
    <w:rsid w:val="008574CB"/>
    <w:rsid w:val="00866C0C"/>
    <w:rsid w:val="008C4BC7"/>
    <w:rsid w:val="008E7F00"/>
    <w:rsid w:val="008F60CC"/>
    <w:rsid w:val="00914244"/>
    <w:rsid w:val="00932738"/>
    <w:rsid w:val="00940E79"/>
    <w:rsid w:val="00A03FC3"/>
    <w:rsid w:val="00A47DE4"/>
    <w:rsid w:val="00A56FA5"/>
    <w:rsid w:val="00A834E6"/>
    <w:rsid w:val="00AB06D4"/>
    <w:rsid w:val="00AD0428"/>
    <w:rsid w:val="00B00141"/>
    <w:rsid w:val="00B8797F"/>
    <w:rsid w:val="00B91C8C"/>
    <w:rsid w:val="00BE1BA4"/>
    <w:rsid w:val="00BF1CAC"/>
    <w:rsid w:val="00BF38FF"/>
    <w:rsid w:val="00C040D4"/>
    <w:rsid w:val="00C1074B"/>
    <w:rsid w:val="00C2187A"/>
    <w:rsid w:val="00C22D60"/>
    <w:rsid w:val="00C2345B"/>
    <w:rsid w:val="00C616FC"/>
    <w:rsid w:val="00C841B2"/>
    <w:rsid w:val="00C95880"/>
    <w:rsid w:val="00CB4512"/>
    <w:rsid w:val="00CD343D"/>
    <w:rsid w:val="00CF77B3"/>
    <w:rsid w:val="00D00C38"/>
    <w:rsid w:val="00D44772"/>
    <w:rsid w:val="00D56A7E"/>
    <w:rsid w:val="00D60C11"/>
    <w:rsid w:val="00D66AFD"/>
    <w:rsid w:val="00D66B18"/>
    <w:rsid w:val="00D73105"/>
    <w:rsid w:val="00D77FD1"/>
    <w:rsid w:val="00D902D2"/>
    <w:rsid w:val="00D94A1C"/>
    <w:rsid w:val="00D973AA"/>
    <w:rsid w:val="00DD6485"/>
    <w:rsid w:val="00DE49EC"/>
    <w:rsid w:val="00DF01E0"/>
    <w:rsid w:val="00E1562D"/>
    <w:rsid w:val="00E30626"/>
    <w:rsid w:val="00E73E37"/>
    <w:rsid w:val="00E77367"/>
    <w:rsid w:val="00E83ACE"/>
    <w:rsid w:val="00EA35E6"/>
    <w:rsid w:val="00EB1C1A"/>
    <w:rsid w:val="00EB6C93"/>
    <w:rsid w:val="00EF760A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4143</Words>
  <Characters>2362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Galychany-1</cp:lastModifiedBy>
  <cp:revision>4</cp:revision>
  <cp:lastPrinted>2022-02-03T14:48:00Z</cp:lastPrinted>
  <dcterms:created xsi:type="dcterms:W3CDTF">2026-03-13T06:59:00Z</dcterms:created>
  <dcterms:modified xsi:type="dcterms:W3CDTF">2026-03-13T07:02:00Z</dcterms:modified>
</cp:coreProperties>
</file>